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836" w:rsidRPr="00BF0322" w:rsidRDefault="00CB4836" w:rsidP="00CB48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</w:t>
      </w:r>
      <w:proofErr w:type="spellStart"/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Пыть-Яха</w:t>
      </w:r>
      <w:proofErr w:type="spellEnd"/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B4836" w:rsidRPr="00BF0322" w:rsidRDefault="00CB4836" w:rsidP="00CB48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по налогу на имущество физических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</w:t>
      </w:r>
    </w:p>
    <w:p w:rsidR="00CB4836" w:rsidRPr="00F1785B" w:rsidRDefault="00CB4836" w:rsidP="00CB48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CB4836" w:rsidRPr="00F1785B" w:rsidTr="00194724">
        <w:tc>
          <w:tcPr>
            <w:tcW w:w="566" w:type="dxa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CB4836" w:rsidRPr="00F1785B" w:rsidTr="00194724">
        <w:tc>
          <w:tcPr>
            <w:tcW w:w="9633" w:type="dxa"/>
            <w:gridSpan w:val="3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CB4836" w:rsidRPr="00FA3F3C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Думы города </w:t>
            </w:r>
            <w:proofErr w:type="spellStart"/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20.11.2014 года № 292 «Об установлении налога на имущество физических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</w:tcPr>
          <w:p w:rsidR="00CB4836" w:rsidRPr="00705BE7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83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CB4836" w:rsidRPr="0036375F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тцы, воспитывающие детей без матерей и одинокие матери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B4836" w:rsidRPr="00FA3F3C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есовершеннолетние лица 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CB4836" w:rsidRPr="00252E81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 xml:space="preserve">Даты начала </w:t>
            </w:r>
            <w:proofErr w:type="gramStart"/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действия</w:t>
            </w:r>
            <w:proofErr w:type="gramEnd"/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CB4836" w:rsidRPr="00252E81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CB4836" w:rsidRPr="00705BE7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CB4836" w:rsidRPr="00F1785B" w:rsidTr="00194724">
        <w:trPr>
          <w:trHeight w:val="1192"/>
        </w:trPr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CB4836" w:rsidRPr="0033594E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CB4836" w:rsidRPr="0033594E" w:rsidRDefault="00CB4836" w:rsidP="001947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4836" w:rsidRPr="00F1785B" w:rsidTr="00194724">
        <w:tc>
          <w:tcPr>
            <w:tcW w:w="9633" w:type="dxa"/>
            <w:gridSpan w:val="3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CB4836" w:rsidRPr="0036375F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Отцы, воспитывающие детей без матерей и одинокие матери, имеющие детей в возрасте до 16 лет или учащихся общеобразовательных учреждений в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зрасте до 18 лет в размере 100% </w:t>
            </w:r>
          </w:p>
          <w:p w:rsidR="00CB4836" w:rsidRPr="00705BE7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Несовершеннолетние лица в размере 100%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CB4836" w:rsidRPr="00C36155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предоставления налоговых льгот, </w:t>
            </w: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CB4836" w:rsidRPr="007B7EFD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Повышение качества жизни.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роста благосостояния граждан – получателей мер социальной поддержки. 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CB4836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  <w:p w:rsidR="00CB4836" w:rsidRPr="00705BE7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CB4836" w:rsidRPr="00EF7D5F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вычет из налогооблагаемой базы</w:t>
            </w:r>
          </w:p>
          <w:p w:rsidR="00CB4836" w:rsidRPr="00EF7D5F" w:rsidRDefault="00CB4836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освобождение от налогообложения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4" w:type="dxa"/>
            <w:vAlign w:val="center"/>
          </w:tcPr>
          <w:p w:rsidR="00CB4836" w:rsidRPr="004A5A0C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CB4836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0,2% - 100%</w:t>
            </w:r>
          </w:p>
          <w:p w:rsidR="00CB4836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CB4836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0,5% - 100%</w:t>
            </w:r>
          </w:p>
          <w:p w:rsidR="00CB4836" w:rsidRPr="009E1383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CB4836" w:rsidRPr="007B7EFD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CB4836" w:rsidRPr="007B7EFD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CB4836" w:rsidRPr="007B7EFD" w:rsidRDefault="00E3433C" w:rsidP="00E343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 соответств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ует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приоритетным направлениям социально-экономической политики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 2022 году налоговой льготой воспользовались 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(налоговый расход составил 752,0 тыс. рублей)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CB4836" w:rsidRPr="007B7EFD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вклада не имеет отрицательного значения – льгота признана эффективной</w:t>
            </w:r>
          </w:p>
        </w:tc>
      </w:tr>
      <w:tr w:rsidR="00CB4836" w:rsidRPr="00F1785B" w:rsidTr="00194724">
        <w:tc>
          <w:tcPr>
            <w:tcW w:w="9633" w:type="dxa"/>
            <w:gridSpan w:val="3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CB4836" w:rsidRPr="00F01291" w:rsidRDefault="00F0129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1547,0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4A5A0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CB4836" w:rsidRPr="00E3433C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CB4836" w:rsidRPr="00E3433C" w:rsidRDefault="00E3433C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2256,0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CB4836" w:rsidRPr="00354BBC" w:rsidRDefault="00F0129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20668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CB4836" w:rsidRPr="00354BBC" w:rsidRDefault="00F0129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2356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CB4836" w:rsidRPr="00354BBC" w:rsidRDefault="00F0129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752,0</w:t>
            </w:r>
          </w:p>
        </w:tc>
      </w:tr>
      <w:tr w:rsidR="00CB4836" w:rsidRPr="00F1785B" w:rsidTr="00194724">
        <w:tc>
          <w:tcPr>
            <w:tcW w:w="566" w:type="dxa"/>
            <w:vAlign w:val="center"/>
          </w:tcPr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4" w:type="dxa"/>
            <w:vAlign w:val="center"/>
          </w:tcPr>
          <w:p w:rsidR="00CB4836" w:rsidRDefault="00CB4836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3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налогов, задекларированный для уплаты в бюджет города </w:t>
            </w:r>
            <w:proofErr w:type="spellStart"/>
            <w:r w:rsidRPr="00EE1333">
              <w:rPr>
                <w:rFonts w:ascii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EE13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  <w:p w:rsidR="00CB4836" w:rsidRPr="00F1785B" w:rsidRDefault="00CB4836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CB4836" w:rsidRPr="00354BBC" w:rsidRDefault="007C00D9" w:rsidP="00EE13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3 134,0</w:t>
            </w:r>
            <w:bookmarkStart w:id="0" w:name="_GoBack"/>
            <w:bookmarkEnd w:id="0"/>
          </w:p>
        </w:tc>
      </w:tr>
    </w:tbl>
    <w:p w:rsidR="00CB4836" w:rsidRDefault="00CB4836" w:rsidP="00CB4836"/>
    <w:p w:rsidR="0086679B" w:rsidRDefault="0086679B"/>
    <w:sectPr w:rsidR="0086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3F9"/>
    <w:rsid w:val="007C00D9"/>
    <w:rsid w:val="0086679B"/>
    <w:rsid w:val="00CB4836"/>
    <w:rsid w:val="00CF38D5"/>
    <w:rsid w:val="00E3433C"/>
    <w:rsid w:val="00E573F9"/>
    <w:rsid w:val="00EE1333"/>
    <w:rsid w:val="00F0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14162-97D8-4E3A-91DB-ECDF4599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8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Мандровитская</dc:creator>
  <cp:keywords/>
  <dc:description/>
  <cp:lastModifiedBy>Анастасия Мандровитская</cp:lastModifiedBy>
  <cp:revision>5</cp:revision>
  <dcterms:created xsi:type="dcterms:W3CDTF">2023-09-05T09:58:00Z</dcterms:created>
  <dcterms:modified xsi:type="dcterms:W3CDTF">2023-09-15T04:56:00Z</dcterms:modified>
</cp:coreProperties>
</file>